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A9" w:rsidRDefault="00793FA9" w:rsidP="00793F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139BB">
        <w:rPr>
          <w:rFonts w:ascii="Times New Roman" w:hAnsi="Times New Roman" w:cs="Times New Roman"/>
          <w:sz w:val="24"/>
          <w:szCs w:val="24"/>
        </w:rPr>
        <w:t>Плутоне</w:t>
      </w:r>
      <w:proofErr w:type="gramEnd"/>
      <w:r w:rsidRPr="00913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заправляем космический корабль</w:t>
      </w:r>
    </w:p>
    <w:p w:rsidR="00793FA9" w:rsidRDefault="00793FA9" w:rsidP="00793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 нигде такого топлива, как на Плутоне. И это не реклама! На эту планету з</w:t>
      </w:r>
      <w:r w:rsidRPr="009139BB">
        <w:rPr>
          <w:rFonts w:ascii="Times New Roman" w:hAnsi="Times New Roman" w:cs="Times New Roman"/>
          <w:sz w:val="24"/>
          <w:szCs w:val="24"/>
        </w:rPr>
        <w:t>аправ</w:t>
      </w:r>
      <w:r>
        <w:rPr>
          <w:rFonts w:ascii="Times New Roman" w:hAnsi="Times New Roman" w:cs="Times New Roman"/>
          <w:sz w:val="24"/>
          <w:szCs w:val="24"/>
        </w:rPr>
        <w:t>ляться прилетают даже с других галактик! Н</w:t>
      </w:r>
      <w:r w:rsidRPr="009139BB">
        <w:rPr>
          <w:rFonts w:ascii="Times New Roman" w:hAnsi="Times New Roman" w:cs="Times New Roman"/>
          <w:sz w:val="24"/>
          <w:szCs w:val="24"/>
        </w:rPr>
        <w:t>аш космический корабль</w:t>
      </w:r>
      <w:r>
        <w:rPr>
          <w:rFonts w:ascii="Times New Roman" w:hAnsi="Times New Roman" w:cs="Times New Roman"/>
          <w:sz w:val="24"/>
          <w:szCs w:val="24"/>
        </w:rPr>
        <w:t xml:space="preserve"> тоже уже пора заправить. Тем более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вы как раз на этой планете. </w:t>
      </w:r>
    </w:p>
    <w:p w:rsidR="00793FA9" w:rsidRDefault="00793FA9" w:rsidP="00793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Ваша задача с помощью грузовиков, перевезти груз – топливо, от базы до вашего корабля. Но делать это надо следующим образом: первый космонавт везет «груз» от базы до корабля один, оставляет «груз» на корабле и возвращается на базу. Второй космонавт загружает грузовик и вместе с первым отправляются на корабль, первого с «грузом» оставляет и возвращается на базу. И так, пока весь груз и все космонавты не будут на корабле.</w:t>
      </w:r>
      <w:r w:rsidRPr="00876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Последний космонавт после разгрузки, остается на корабле.</w:t>
      </w:r>
    </w:p>
    <w:p w:rsidR="0020706C" w:rsidRPr="00793FA9" w:rsidRDefault="0020706C">
      <w:pPr>
        <w:rPr>
          <w:rFonts w:ascii="Times New Roman" w:hAnsi="Times New Roman" w:cs="Times New Roman"/>
          <w:sz w:val="24"/>
          <w:szCs w:val="24"/>
        </w:rPr>
      </w:pPr>
    </w:p>
    <w:p w:rsidR="00793FA9" w:rsidRPr="00793FA9" w:rsidRDefault="00793FA9">
      <w:pPr>
        <w:rPr>
          <w:rFonts w:ascii="Times New Roman" w:hAnsi="Times New Roman" w:cs="Times New Roman"/>
          <w:sz w:val="24"/>
          <w:szCs w:val="24"/>
        </w:rPr>
      </w:pPr>
      <w:r w:rsidRPr="00793FA9">
        <w:rPr>
          <w:rFonts w:ascii="Times New Roman" w:hAnsi="Times New Roman" w:cs="Times New Roman"/>
          <w:sz w:val="24"/>
          <w:szCs w:val="24"/>
        </w:rPr>
        <w:t xml:space="preserve">Удивленные жители Плутона, выдают вам очередной ключ шифровки. </w:t>
      </w:r>
    </w:p>
    <w:p w:rsidR="00793FA9" w:rsidRDefault="00793FA9">
      <w:r>
        <w:rPr>
          <w:noProof/>
          <w:lang w:eastAsia="ru-RU"/>
        </w:rPr>
        <w:drawing>
          <wp:inline distT="0" distB="0" distL="0" distR="0">
            <wp:extent cx="5934075" cy="2343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76"/>
        <w:gridCol w:w="1134"/>
      </w:tblGrid>
      <w:tr w:rsidR="00793FA9" w:rsidTr="00793FA9">
        <w:trPr>
          <w:trHeight w:val="1134"/>
          <w:jc w:val="center"/>
        </w:trPr>
        <w:tc>
          <w:tcPr>
            <w:tcW w:w="1134" w:type="dxa"/>
            <w:vAlign w:val="center"/>
          </w:tcPr>
          <w:p w:rsidR="00793FA9" w:rsidRDefault="00793FA9" w:rsidP="00793FA9">
            <w:pPr>
              <w:jc w:val="center"/>
            </w:pPr>
            <w:r>
              <w:object w:dxaOrig="960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56.25pt" o:ole="">
                  <v:imagedata r:id="rId6" o:title=""/>
                </v:shape>
                <o:OLEObject Type="Embed" ProgID="PBrush" ShapeID="_x0000_i1025" DrawAspect="Content" ObjectID="_1679906942" r:id="rId7"/>
              </w:object>
            </w:r>
          </w:p>
        </w:tc>
        <w:tc>
          <w:tcPr>
            <w:tcW w:w="1134" w:type="dxa"/>
            <w:vAlign w:val="center"/>
          </w:tcPr>
          <w:p w:rsidR="00793FA9" w:rsidRDefault="00793FA9" w:rsidP="00793FA9">
            <w:pPr>
              <w:jc w:val="center"/>
            </w:pPr>
            <w:r>
              <w:object w:dxaOrig="885" w:dyaOrig="1155">
                <v:shape id="_x0000_i1026" type="#_x0000_t75" style="width:44.25pt;height:57.75pt" o:ole="">
                  <v:imagedata r:id="rId8" o:title=""/>
                </v:shape>
                <o:OLEObject Type="Embed" ProgID="PBrush" ShapeID="_x0000_i1026" DrawAspect="Content" ObjectID="_1679906943" r:id="rId9"/>
              </w:object>
            </w:r>
          </w:p>
        </w:tc>
      </w:tr>
      <w:tr w:rsidR="00793FA9" w:rsidTr="00793FA9">
        <w:trPr>
          <w:trHeight w:val="1134"/>
          <w:jc w:val="center"/>
        </w:trPr>
        <w:tc>
          <w:tcPr>
            <w:tcW w:w="1134" w:type="dxa"/>
            <w:vAlign w:val="center"/>
          </w:tcPr>
          <w:p w:rsidR="00793FA9" w:rsidRDefault="00793FA9" w:rsidP="00793FA9">
            <w:pPr>
              <w:jc w:val="center"/>
            </w:pPr>
          </w:p>
        </w:tc>
        <w:tc>
          <w:tcPr>
            <w:tcW w:w="1134" w:type="dxa"/>
            <w:vAlign w:val="center"/>
          </w:tcPr>
          <w:p w:rsidR="00793FA9" w:rsidRDefault="00793FA9" w:rsidP="00793FA9">
            <w:pPr>
              <w:jc w:val="center"/>
            </w:pPr>
          </w:p>
        </w:tc>
        <w:bookmarkStart w:id="0" w:name="_GoBack"/>
        <w:bookmarkEnd w:id="0"/>
      </w:tr>
    </w:tbl>
    <w:p w:rsidR="00793FA9" w:rsidRDefault="00793FA9"/>
    <w:sectPr w:rsidR="0079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A9"/>
    <w:rsid w:val="0020706C"/>
    <w:rsid w:val="0079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F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3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F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3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724</Characters>
  <Application>Microsoft Office Word</Application>
  <DocSecurity>0</DocSecurity>
  <Lines>6</Lines>
  <Paragraphs>1</Paragraphs>
  <ScaleCrop>false</ScaleCrop>
  <Company>Home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2021-04-14T08:56:00Z</dcterms:created>
  <dcterms:modified xsi:type="dcterms:W3CDTF">2021-04-14T09:03:00Z</dcterms:modified>
</cp:coreProperties>
</file>